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35" w:rsidRDefault="00B56435" w:rsidP="00B5643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LEI Nº 1600/21 – DE 11 DE FEVEREIRO DE 2021.</w:t>
      </w:r>
    </w:p>
    <w:p w:rsidR="00B56435" w:rsidRDefault="00B56435" w:rsidP="00B56435">
      <w:pPr>
        <w:jc w:val="both"/>
        <w:rPr>
          <w:rFonts w:ascii="Arial" w:hAnsi="Arial" w:cs="Arial"/>
        </w:rPr>
      </w:pPr>
    </w:p>
    <w:p w:rsidR="00B56435" w:rsidRDefault="00B56435" w:rsidP="00B56435">
      <w:pPr>
        <w:pStyle w:val="Recuodecorpodetexto"/>
      </w:pPr>
      <w:r>
        <w:tab/>
        <w:t>“Dispõe sobre a criação da Imprensa Oficial do Município na forma eletrônica”.</w:t>
      </w:r>
    </w:p>
    <w:p w:rsidR="00B56435" w:rsidRDefault="00B56435" w:rsidP="00B56435">
      <w:pPr>
        <w:jc w:val="both"/>
        <w:rPr>
          <w:rFonts w:ascii="Arial" w:hAnsi="Arial" w:cs="Arial"/>
        </w:rPr>
      </w:pPr>
    </w:p>
    <w:p w:rsidR="00B56435" w:rsidRDefault="00B56435" w:rsidP="00B564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</w:t>
      </w:r>
      <w:r>
        <w:rPr>
          <w:rFonts w:ascii="Arial" w:hAnsi="Arial" w:cs="Arial"/>
          <w:b/>
          <w:bCs/>
        </w:rPr>
        <w:t>SEBASTIÃO DE OLIVEIRA BAPTISTA</w:t>
      </w:r>
      <w:r>
        <w:rPr>
          <w:rFonts w:ascii="Arial" w:hAnsi="Arial" w:cs="Arial"/>
        </w:rPr>
        <w:t>, Prefeito do Município de São Francisco, Estado de São Paulo, no uso de suas atribuições legais:</w:t>
      </w:r>
    </w:p>
    <w:p w:rsidR="00B56435" w:rsidRDefault="00B56435" w:rsidP="00B56435">
      <w:pPr>
        <w:jc w:val="both"/>
        <w:rPr>
          <w:rFonts w:ascii="Arial" w:hAnsi="Arial" w:cs="Arial"/>
        </w:rPr>
      </w:pPr>
    </w:p>
    <w:p w:rsidR="00B56435" w:rsidRDefault="00B56435" w:rsidP="00B564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Faz saber, que a Câmara Municipal de São Francisco aprovou e ele sanciona e promulga a seguinte Lei:</w:t>
      </w:r>
    </w:p>
    <w:p w:rsidR="00B56435" w:rsidRDefault="00B56435" w:rsidP="00B56435">
      <w:pPr>
        <w:pStyle w:val="Corpodetexto"/>
        <w:rPr>
          <w:rFonts w:ascii="Arial" w:hAnsi="Arial" w:cs="Arial"/>
        </w:rPr>
      </w:pPr>
    </w:p>
    <w:p w:rsidR="00B56435" w:rsidRDefault="00B56435" w:rsidP="00B564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Artigo 1º - Em conformidade com o disposto na Lei Orgânica do Município, fica instituída a Imprensa Oficial do Município de São Francisco, Estado de São Paulo, com a denominação de “Diário Oficial”, sendo este o órgão oficial para publicação e divulgação dos atos das entidades do Poder Executivo, Legislativo e da Administração Indireta.</w:t>
      </w:r>
    </w:p>
    <w:p w:rsidR="00B56435" w:rsidRDefault="00B56435" w:rsidP="00B56435">
      <w:pPr>
        <w:jc w:val="both"/>
        <w:rPr>
          <w:rFonts w:ascii="Arial" w:hAnsi="Arial" w:cs="Arial"/>
        </w:rPr>
      </w:pPr>
    </w:p>
    <w:p w:rsidR="00B56435" w:rsidRDefault="00B56435" w:rsidP="00B56435">
      <w:pPr>
        <w:ind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>§ 1º - O Diário Oficial de que trata este artigo, em atenção à celeridade, economicidade, maior transparência e facilidade para acesso e à responsabilidade ambiental, será veiculado na forma eletrônica, com disponibilização através do sítio da Prefeitura Municipal – www.saofrancisco.sp.gov.br – na rede mundial de computadores, substituindo a versão impressa.</w:t>
      </w:r>
    </w:p>
    <w:p w:rsidR="00B56435" w:rsidRDefault="00B56435" w:rsidP="00B56435">
      <w:pPr>
        <w:ind w:hanging="1"/>
        <w:jc w:val="both"/>
        <w:rPr>
          <w:rFonts w:ascii="Arial" w:hAnsi="Arial" w:cs="Arial"/>
        </w:rPr>
      </w:pPr>
    </w:p>
    <w:p w:rsidR="00B56435" w:rsidRDefault="00B56435" w:rsidP="00B56435">
      <w:pPr>
        <w:ind w:hanging="1"/>
        <w:jc w:val="both"/>
        <w:rPr>
          <w:rFonts w:ascii="Arial" w:hAnsi="Arial" w:cs="Arial"/>
        </w:rPr>
      </w:pPr>
      <w:bookmarkStart w:id="0" w:name="_Hlk14169867"/>
      <w:r>
        <w:rPr>
          <w:rFonts w:ascii="Arial" w:hAnsi="Arial" w:cs="Arial"/>
        </w:rPr>
        <w:t>§ 2º - Fica autorizada a publicação concomitante e suplementar em outros meios, inclusive impressos, como jornais locais ou regionais, objetivando amplo e irrestrito acesso.</w:t>
      </w:r>
    </w:p>
    <w:p w:rsidR="00B56435" w:rsidRDefault="00B56435" w:rsidP="00B56435">
      <w:pPr>
        <w:ind w:hanging="1"/>
        <w:jc w:val="both"/>
        <w:rPr>
          <w:rFonts w:ascii="Arial" w:hAnsi="Arial" w:cs="Arial"/>
        </w:rPr>
      </w:pPr>
    </w:p>
    <w:bookmarkEnd w:id="0"/>
    <w:p w:rsidR="00B56435" w:rsidRDefault="00B56435" w:rsidP="00B564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Artigo 2º - A divulgação dos atos oficiais no Diário Oficial veiculado eletronicamente de que trata esta Lei atenderá aos requisitos de autenticidade, integridade, irretroatividade, não repúdio, validade jurídica e interoperabilidade da Infraestrutura de Chaves Públicas Brasileira – ICP-Brasil e com marcação de hora oficial através de servidor autenticado.</w:t>
      </w:r>
    </w:p>
    <w:p w:rsidR="00B56435" w:rsidRDefault="00B56435" w:rsidP="00B56435">
      <w:pPr>
        <w:jc w:val="both"/>
        <w:rPr>
          <w:rFonts w:ascii="Arial" w:hAnsi="Arial" w:cs="Arial"/>
        </w:rPr>
      </w:pPr>
    </w:p>
    <w:p w:rsidR="00B56435" w:rsidRDefault="00B56435" w:rsidP="00B56435">
      <w:pPr>
        <w:ind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>§ 1º - As edições do Diário Oficial serão certificadas digitalmente com base em certificado emitido por autoridade certificadora credenciada.</w:t>
      </w:r>
    </w:p>
    <w:p w:rsidR="00B56435" w:rsidRDefault="00B56435" w:rsidP="00B56435">
      <w:pPr>
        <w:ind w:hanging="1"/>
        <w:jc w:val="both"/>
        <w:rPr>
          <w:rFonts w:ascii="Arial" w:hAnsi="Arial" w:cs="Arial"/>
        </w:rPr>
      </w:pPr>
    </w:p>
    <w:p w:rsidR="00B56435" w:rsidRDefault="00B56435" w:rsidP="00B56435">
      <w:pPr>
        <w:ind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>§ 2º - A assinatura digital das edições do Diário Oficial Eletrônico do município deverá ser delegada a servidor do quadro de pessoal do Município.</w:t>
      </w:r>
    </w:p>
    <w:p w:rsidR="00B56435" w:rsidRDefault="00B56435" w:rsidP="00B56435">
      <w:pPr>
        <w:ind w:left="709" w:hanging="1"/>
        <w:jc w:val="both"/>
        <w:rPr>
          <w:rFonts w:ascii="Arial" w:hAnsi="Arial" w:cs="Arial"/>
        </w:rPr>
      </w:pPr>
    </w:p>
    <w:p w:rsidR="00B56435" w:rsidRDefault="00B56435" w:rsidP="00B564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Artigo 3º - Considera-se como data de publicação o dia da edição do Diário Oficial em que o ato foi veiculado, sendo considerado o dia útil seguinte para início de contagem de eventuais prazos.</w:t>
      </w:r>
    </w:p>
    <w:p w:rsidR="00B56435" w:rsidRDefault="00B56435" w:rsidP="00B56435">
      <w:pPr>
        <w:jc w:val="both"/>
        <w:rPr>
          <w:rFonts w:ascii="Arial" w:hAnsi="Arial" w:cs="Arial"/>
        </w:rPr>
      </w:pPr>
    </w:p>
    <w:p w:rsidR="00B56435" w:rsidRDefault="00B56435" w:rsidP="00B564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Artigo 4º - Os atos Municipais de todas as entidades da Administração Direta e Indireta do Município deverão ser publicados no Diário Oficial do Município, veiculado eletronicamente na rede mundial de computadores, como condição de sua validade.</w:t>
      </w:r>
    </w:p>
    <w:p w:rsidR="00B56435" w:rsidRDefault="00B56435" w:rsidP="00B564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Artigo 5º - O Diário Oficial do Município será editado diariamente, a depender da necessidade de publicação, sendo as edições numeradas em algarismos arábicos, com páginas numeradas sequencialmente e datadas.</w:t>
      </w:r>
    </w:p>
    <w:p w:rsidR="00B56435" w:rsidRDefault="00B56435" w:rsidP="00B56435">
      <w:pPr>
        <w:jc w:val="both"/>
        <w:rPr>
          <w:rFonts w:ascii="Arial" w:hAnsi="Arial" w:cs="Arial"/>
        </w:rPr>
      </w:pPr>
    </w:p>
    <w:p w:rsidR="00B56435" w:rsidRDefault="00B56435" w:rsidP="00B564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§ 1º - Poderá, quando o caso e conveniente à Administração, ser editada edição extra do Diário Oficial Eletrônico, mantendo-se a numeração da edição ordinária, acrescido sequencialmente a cada edição das letras de “A” a “Z”.</w:t>
      </w:r>
    </w:p>
    <w:p w:rsidR="00B56435" w:rsidRDefault="00B56435" w:rsidP="00B56435">
      <w:pPr>
        <w:jc w:val="both"/>
        <w:rPr>
          <w:rFonts w:ascii="Arial" w:hAnsi="Arial" w:cs="Arial"/>
        </w:rPr>
      </w:pPr>
    </w:p>
    <w:p w:rsidR="00B56435" w:rsidRDefault="00B56435" w:rsidP="00B564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§ 2º As edições do Diário Oficial conterão:</w:t>
      </w:r>
    </w:p>
    <w:p w:rsidR="00B56435" w:rsidRDefault="00B56435" w:rsidP="00B56435">
      <w:pPr>
        <w:ind w:firstLine="1"/>
        <w:jc w:val="both"/>
        <w:rPr>
          <w:rFonts w:ascii="Arial" w:hAnsi="Arial" w:cs="Arial"/>
        </w:rPr>
      </w:pPr>
      <w:r>
        <w:rPr>
          <w:rFonts w:ascii="Arial" w:hAnsi="Arial" w:cs="Arial"/>
        </w:rPr>
        <w:t>I – o mínimo de uma página, sem limites para número final de páginas, ordenadas sequencialmente;</w:t>
      </w:r>
    </w:p>
    <w:p w:rsidR="00B56435" w:rsidRDefault="00B56435" w:rsidP="00B56435">
      <w:pPr>
        <w:ind w:firstLine="1"/>
        <w:jc w:val="both"/>
        <w:rPr>
          <w:rFonts w:ascii="Arial" w:hAnsi="Arial" w:cs="Arial"/>
        </w:rPr>
      </w:pPr>
      <w:r>
        <w:rPr>
          <w:rFonts w:ascii="Arial" w:hAnsi="Arial" w:cs="Arial"/>
        </w:rPr>
        <w:t>II – menção de ser Diário Oficial do Município e a referência numérica a esta lei;</w:t>
      </w:r>
    </w:p>
    <w:p w:rsidR="00B56435" w:rsidRDefault="00B56435" w:rsidP="00B56435">
      <w:pPr>
        <w:ind w:firstLine="1"/>
        <w:jc w:val="both"/>
        <w:rPr>
          <w:rFonts w:ascii="Arial" w:hAnsi="Arial" w:cs="Arial"/>
        </w:rPr>
      </w:pPr>
      <w:r>
        <w:rPr>
          <w:rFonts w:ascii="Arial" w:hAnsi="Arial" w:cs="Arial"/>
        </w:rPr>
        <w:t>III – o ano, número e data da edição;</w:t>
      </w:r>
    </w:p>
    <w:p w:rsidR="00B56435" w:rsidRDefault="00B56435" w:rsidP="00B56435">
      <w:pPr>
        <w:ind w:firstLine="1"/>
        <w:jc w:val="both"/>
        <w:rPr>
          <w:rFonts w:ascii="Arial" w:hAnsi="Arial" w:cs="Arial"/>
        </w:rPr>
      </w:pPr>
    </w:p>
    <w:p w:rsidR="00B56435" w:rsidRDefault="00B56435" w:rsidP="00B564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Artigo 6º - As despesas decorrentes da execução da presente Lei correrão por conta de verbas próprias do orçamento em vigor de cada entidade da Administração Direta e Indireta, suplementadas se necessário.</w:t>
      </w:r>
    </w:p>
    <w:p w:rsidR="00B56435" w:rsidRDefault="00B56435" w:rsidP="00B56435">
      <w:pPr>
        <w:jc w:val="both"/>
        <w:rPr>
          <w:rFonts w:ascii="Arial" w:hAnsi="Arial" w:cs="Arial"/>
        </w:rPr>
      </w:pPr>
    </w:p>
    <w:p w:rsidR="00B56435" w:rsidRDefault="00B56435" w:rsidP="00B564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Artigo 7º- O Chefe do Poder Executivo regulamentará em até 10 dias por meio de Decreto a implantação do Diário Oficial, indicando a data de início de sua veiculação e dando-lhe ampla divulgação.</w:t>
      </w:r>
    </w:p>
    <w:p w:rsidR="00B56435" w:rsidRDefault="00B56435" w:rsidP="00B56435">
      <w:pPr>
        <w:jc w:val="both"/>
        <w:rPr>
          <w:rFonts w:ascii="Arial" w:hAnsi="Arial" w:cs="Arial"/>
        </w:rPr>
      </w:pPr>
    </w:p>
    <w:p w:rsidR="00B56435" w:rsidRDefault="00B56435" w:rsidP="00B5643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Artigo 8º - Esta Lei entra em vigor na data da sua publicação, revogadas as disposições em contrário.</w:t>
      </w:r>
    </w:p>
    <w:p w:rsidR="00B56435" w:rsidRDefault="00B56435" w:rsidP="00B5643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56435" w:rsidRDefault="00B56435" w:rsidP="00B56435">
      <w:pPr>
        <w:jc w:val="both"/>
        <w:rPr>
          <w:rFonts w:ascii="Arial" w:hAnsi="Arial" w:cs="Arial"/>
        </w:rPr>
      </w:pPr>
    </w:p>
    <w:p w:rsidR="00B56435" w:rsidRDefault="00B56435" w:rsidP="00B564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Prefeitura Municipal de São Francisco – SP.</w:t>
      </w:r>
    </w:p>
    <w:p w:rsidR="00B56435" w:rsidRDefault="00B56435" w:rsidP="00B564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Aos 12 de fevereiro de 2021.</w:t>
      </w:r>
    </w:p>
    <w:p w:rsidR="00B56435" w:rsidRDefault="00B56435" w:rsidP="00B56435">
      <w:pPr>
        <w:jc w:val="both"/>
        <w:rPr>
          <w:rFonts w:ascii="Arial" w:hAnsi="Arial" w:cs="Arial"/>
        </w:rPr>
      </w:pPr>
    </w:p>
    <w:p w:rsidR="00B56435" w:rsidRDefault="00B56435" w:rsidP="00B56435">
      <w:pPr>
        <w:jc w:val="both"/>
        <w:rPr>
          <w:rFonts w:ascii="Arial" w:hAnsi="Arial" w:cs="Arial"/>
        </w:rPr>
      </w:pPr>
    </w:p>
    <w:p w:rsidR="00B56435" w:rsidRDefault="00B56435" w:rsidP="00B56435">
      <w:pPr>
        <w:jc w:val="both"/>
        <w:rPr>
          <w:rFonts w:ascii="Arial" w:hAnsi="Arial" w:cs="Arial"/>
        </w:rPr>
      </w:pPr>
    </w:p>
    <w:p w:rsidR="00B56435" w:rsidRDefault="00B56435" w:rsidP="00B56435">
      <w:pPr>
        <w:jc w:val="both"/>
        <w:rPr>
          <w:rFonts w:ascii="Arial" w:hAnsi="Arial" w:cs="Arial"/>
        </w:rPr>
      </w:pPr>
    </w:p>
    <w:p w:rsidR="00B56435" w:rsidRDefault="00B56435" w:rsidP="00B56435">
      <w:pPr>
        <w:jc w:val="both"/>
        <w:rPr>
          <w:rFonts w:ascii="Arial" w:hAnsi="Arial" w:cs="Arial"/>
        </w:rPr>
      </w:pPr>
    </w:p>
    <w:p w:rsidR="00B56435" w:rsidRDefault="00B56435" w:rsidP="00B56435">
      <w:pPr>
        <w:jc w:val="both"/>
        <w:rPr>
          <w:rFonts w:ascii="Arial" w:hAnsi="Arial" w:cs="Arial"/>
        </w:rPr>
      </w:pPr>
    </w:p>
    <w:p w:rsidR="00B56435" w:rsidRDefault="00B56435" w:rsidP="00B564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SEBASTIÃO DE OLIVEIRA BAPTISTA</w:t>
      </w:r>
    </w:p>
    <w:p w:rsidR="00B56435" w:rsidRDefault="00B56435" w:rsidP="00B564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Prefeito Municipal</w:t>
      </w:r>
    </w:p>
    <w:p w:rsidR="00B56435" w:rsidRDefault="00B56435" w:rsidP="00B56435">
      <w:pPr>
        <w:jc w:val="both"/>
        <w:rPr>
          <w:rFonts w:ascii="Arial" w:hAnsi="Arial" w:cs="Arial"/>
        </w:rPr>
      </w:pPr>
    </w:p>
    <w:p w:rsidR="00B56435" w:rsidRDefault="00B56435" w:rsidP="00B56435">
      <w:pPr>
        <w:jc w:val="both"/>
        <w:rPr>
          <w:rFonts w:ascii="Arial" w:hAnsi="Arial" w:cs="Arial"/>
        </w:rPr>
      </w:pPr>
    </w:p>
    <w:p w:rsidR="00B56435" w:rsidRDefault="00B56435" w:rsidP="00B56435">
      <w:pPr>
        <w:jc w:val="both"/>
        <w:rPr>
          <w:rFonts w:ascii="Arial" w:hAnsi="Arial" w:cs="Arial"/>
        </w:rPr>
      </w:pPr>
    </w:p>
    <w:p w:rsidR="00B56435" w:rsidRDefault="00B56435" w:rsidP="00B56435">
      <w:pPr>
        <w:jc w:val="both"/>
        <w:rPr>
          <w:rFonts w:ascii="Arial" w:hAnsi="Arial" w:cs="Arial"/>
        </w:rPr>
      </w:pPr>
    </w:p>
    <w:p w:rsidR="003840CC" w:rsidRDefault="003840CC"/>
    <w:sectPr w:rsidR="003840CC" w:rsidSect="003840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B56435"/>
    <w:rsid w:val="003840CC"/>
    <w:rsid w:val="004D7101"/>
    <w:rsid w:val="00B5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43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B56435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B5643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56435"/>
    <w:pPr>
      <w:ind w:left="2880" w:hanging="288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56435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Iprem_I</dc:creator>
  <cp:lastModifiedBy>Iprem_I</cp:lastModifiedBy>
  <cp:revision>1</cp:revision>
  <dcterms:created xsi:type="dcterms:W3CDTF">2021-03-03T12:04:00Z</dcterms:created>
  <dcterms:modified xsi:type="dcterms:W3CDTF">2021-03-03T12:04:00Z</dcterms:modified>
</cp:coreProperties>
</file>