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7" w:rsidRDefault="00042AA7" w:rsidP="00042AA7">
      <w:pPr>
        <w:ind w:firstLine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Nº. 1531/21 – DE 12 DE JANEIRO DE 2021.</w:t>
      </w:r>
    </w:p>
    <w:p w:rsidR="00042AA7" w:rsidRDefault="00042AA7" w:rsidP="00042AA7">
      <w:pPr>
        <w:ind w:firstLine="2"/>
        <w:jc w:val="both"/>
        <w:rPr>
          <w:rFonts w:ascii="Arial" w:hAnsi="Arial" w:cs="Arial"/>
          <w:b/>
          <w:bCs/>
        </w:rPr>
      </w:pPr>
    </w:p>
    <w:p w:rsidR="00042AA7" w:rsidRDefault="00042AA7" w:rsidP="00042AA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“Fixa o prazo para o pagamento da Taxa de Licença para Estabelecimentos Comerciais e o ISSQN para o exercício financeiro de 2021 e dá outras providências”.</w:t>
      </w: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4020C"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no uso das atribuições legais que lhe são conferidas;</w:t>
      </w: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pStyle w:val="Corpodetexto2"/>
      </w:pPr>
      <w:r>
        <w:tab/>
      </w:r>
      <w:r>
        <w:tab/>
      </w:r>
      <w:r>
        <w:tab/>
        <w:t xml:space="preserve">  D  E  C  R  E  T  A :</w:t>
      </w:r>
    </w:p>
    <w:p w:rsidR="00042AA7" w:rsidRDefault="00042AA7" w:rsidP="00042AA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1º - Fica fixado o prazo para pagamento da Taxa de Licença de Estabelecimentos Comerciais e o Imposto Sobre Serviços de Qualquer Natureza (ISSQN),de profissionais autônomos, com vencimento para o dia 30 de  abril de 2021 com desconto de 10% (dez por cento) para pagamento até o vencimento.</w:t>
      </w:r>
    </w:p>
    <w:p w:rsidR="00042AA7" w:rsidRDefault="00042AA7" w:rsidP="00042AA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2º - Este decreto entrará em vigor na data de sua publicação.</w:t>
      </w:r>
    </w:p>
    <w:p w:rsidR="00042AA7" w:rsidRDefault="00042AA7" w:rsidP="00042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Prefeitura municipal de São Francisco – SP.</w:t>
      </w:r>
    </w:p>
    <w:p w:rsidR="00042AA7" w:rsidRDefault="00042AA7" w:rsidP="00042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Aos 12 de janeiro de 2021.</w:t>
      </w: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</w:p>
    <w:p w:rsidR="00042AA7" w:rsidRDefault="00042AA7" w:rsidP="00042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SEBASTIÃO DE OLIVEIRA BAPTISTA</w:t>
      </w:r>
    </w:p>
    <w:p w:rsidR="00042AA7" w:rsidRDefault="00042AA7" w:rsidP="00042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Prefeito Municipal </w:t>
      </w:r>
    </w:p>
    <w:p w:rsidR="00042AA7" w:rsidRDefault="00042AA7" w:rsidP="00042AA7">
      <w:pPr>
        <w:ind w:left="1452" w:firstLine="708"/>
        <w:jc w:val="both"/>
        <w:rPr>
          <w:rFonts w:ascii="Arial" w:hAnsi="Arial" w:cs="Arial"/>
          <w:b/>
          <w:bCs/>
        </w:rPr>
      </w:pPr>
    </w:p>
    <w:p w:rsidR="003840CC" w:rsidRPr="00042AA7" w:rsidRDefault="003840CC" w:rsidP="00042AA7"/>
    <w:sectPr w:rsidR="003840CC" w:rsidRPr="00042AA7" w:rsidSect="003840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23" w:rsidRDefault="00992223" w:rsidP="003C5714">
      <w:r>
        <w:separator/>
      </w:r>
    </w:p>
  </w:endnote>
  <w:endnote w:type="continuationSeparator" w:id="1">
    <w:p w:rsidR="00992223" w:rsidRDefault="00992223" w:rsidP="003C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23" w:rsidRDefault="00992223" w:rsidP="003C5714">
      <w:r>
        <w:separator/>
      </w:r>
    </w:p>
  </w:footnote>
  <w:footnote w:type="continuationSeparator" w:id="1">
    <w:p w:rsidR="00992223" w:rsidRDefault="00992223" w:rsidP="003C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14" w:rsidRDefault="003C5714" w:rsidP="003C5714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8pt;margin-top:-.9pt;width:70.85pt;height:70.85pt;z-index:-251656192" o:allowincell="f">
          <v:imagedata r:id="rId1" o:title=""/>
          <o:lock v:ext="edit" aspectratio="f"/>
        </v:shape>
        <o:OLEObject Type="Embed" ProgID="PBrush" ShapeID="_x0000_s1025" DrawAspect="Content" ObjectID="_1673850672" r:id="rId2"/>
      </w:pict>
    </w:r>
    <w:r>
      <w:rPr>
        <w:rFonts w:ascii="Arial Black" w:hAnsi="Arial Black"/>
        <w:sz w:val="26"/>
      </w:rPr>
      <w:t>PREFEITURA MUNICIPAL DE SÃO FRANCISCO</w:t>
    </w:r>
  </w:p>
  <w:p w:rsidR="003C5714" w:rsidRDefault="003C5714" w:rsidP="003C5714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:rsidR="003C5714" w:rsidRDefault="003C5714" w:rsidP="003C5714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>Av. Oscar Antonio da Costa, 1187– Fone (017) 693-1101 – Fax/Fax (017) 693-1118 – CEP 15.710-000 – São Francisco – SP</w:t>
    </w:r>
  </w:p>
  <w:p w:rsidR="003C5714" w:rsidRDefault="003C57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5714"/>
    <w:rsid w:val="00042AA7"/>
    <w:rsid w:val="003840CC"/>
    <w:rsid w:val="003C5714"/>
    <w:rsid w:val="006B075A"/>
    <w:rsid w:val="008518BD"/>
    <w:rsid w:val="00992223"/>
    <w:rsid w:val="00C13A08"/>
    <w:rsid w:val="00E01A63"/>
    <w:rsid w:val="00E5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C5714"/>
    <w:pPr>
      <w:ind w:left="2880" w:hanging="28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3C5714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C5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57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5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57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3A0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3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07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07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7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07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Iprem_I</dc:creator>
  <cp:lastModifiedBy>Iprem_I</cp:lastModifiedBy>
  <cp:revision>2</cp:revision>
  <dcterms:created xsi:type="dcterms:W3CDTF">2021-02-03T12:44:00Z</dcterms:created>
  <dcterms:modified xsi:type="dcterms:W3CDTF">2021-02-03T12:44:00Z</dcterms:modified>
</cp:coreProperties>
</file>