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8001" w14:textId="77777777" w:rsidR="00867A4E" w:rsidRDefault="00867A4E" w:rsidP="00867A4E">
      <w:pPr>
        <w:ind w:left="1416" w:firstLine="708"/>
        <w:jc w:val="both"/>
        <w:rPr>
          <w:rFonts w:ascii="Arial" w:hAnsi="Arial" w:cs="Arial"/>
          <w:b/>
          <w:bCs/>
        </w:rPr>
      </w:pPr>
      <w:r>
        <w:rPr>
          <w:rFonts w:ascii="Arial" w:hAnsi="Arial" w:cs="Arial"/>
          <w:b/>
          <w:bCs/>
        </w:rPr>
        <w:t>DECRETO Nº. 1614/21 – DE 30 DE AGOSTO DE 2021.</w:t>
      </w:r>
    </w:p>
    <w:p w14:paraId="02CB8E71" w14:textId="77777777" w:rsidR="00867A4E" w:rsidRDefault="00867A4E" w:rsidP="00867A4E">
      <w:pPr>
        <w:jc w:val="both"/>
        <w:rPr>
          <w:rFonts w:ascii="Arial" w:hAnsi="Arial" w:cs="Arial"/>
        </w:rPr>
      </w:pPr>
    </w:p>
    <w:p w14:paraId="562443FD" w14:textId="77777777" w:rsidR="00867A4E" w:rsidRDefault="00867A4E" w:rsidP="00867A4E">
      <w:pPr>
        <w:ind w:left="2127"/>
        <w:jc w:val="both"/>
        <w:rPr>
          <w:rFonts w:ascii="Arial" w:hAnsi="Arial" w:cs="Arial"/>
        </w:rPr>
      </w:pPr>
      <w:proofErr w:type="gramStart"/>
      <w:r>
        <w:rPr>
          <w:rFonts w:ascii="Arial" w:hAnsi="Arial" w:cs="Arial"/>
        </w:rPr>
        <w:t>”Dispõe</w:t>
      </w:r>
      <w:proofErr w:type="gramEnd"/>
      <w:r>
        <w:rPr>
          <w:rFonts w:ascii="Arial" w:hAnsi="Arial" w:cs="Arial"/>
        </w:rPr>
        <w:t xml:space="preserve"> sobre desdobro de um imóvel urbano de formato retangular denominado lote 03, quadra 12, localizado na cidade, distrito e município de São Francisco, desta comarca de Palmeira Doeste, Estado de São Paulo, medindo 16,00 metros de frente e fundos, por 40,00 metros de cada lado perfazendo uma área superficial total de 640,00 metros quadrados de terras, cadastrado sob Matricula do C.R.I. da Comarca de Palmeira Doeste Nº. </w:t>
      </w:r>
      <w:proofErr w:type="gramStart"/>
      <w:r>
        <w:rPr>
          <w:rFonts w:ascii="Arial" w:hAnsi="Arial" w:cs="Arial"/>
        </w:rPr>
        <w:t>6,362 .</w:t>
      </w:r>
      <w:proofErr w:type="gramEnd"/>
      <w:r>
        <w:rPr>
          <w:rFonts w:ascii="Arial" w:hAnsi="Arial" w:cs="Arial"/>
        </w:rPr>
        <w:t xml:space="preserve"> E no Sistema Integrado de Arrecadação Municipal de São Francisco - SP, sob Nº. 000148-00 e 000149-00; conforme discriminação abaixo:”</w:t>
      </w:r>
    </w:p>
    <w:p w14:paraId="485130EE" w14:textId="77777777" w:rsidR="00867A4E" w:rsidRDefault="00867A4E" w:rsidP="00867A4E">
      <w:pPr>
        <w:ind w:left="2127"/>
        <w:jc w:val="both"/>
        <w:rPr>
          <w:rFonts w:ascii="Arial" w:hAnsi="Arial" w:cs="Arial"/>
        </w:rPr>
      </w:pPr>
    </w:p>
    <w:p w14:paraId="6DCEFA24" w14:textId="77777777" w:rsidR="00867A4E" w:rsidRDefault="00867A4E" w:rsidP="00867A4E">
      <w:pPr>
        <w:jc w:val="both"/>
        <w:rPr>
          <w:rFonts w:ascii="Arial" w:hAnsi="Arial" w:cs="Arial"/>
          <w:b/>
          <w:u w:val="single"/>
        </w:rPr>
      </w:pPr>
      <w:r>
        <w:rPr>
          <w:rFonts w:ascii="Arial" w:hAnsi="Arial" w:cs="Arial"/>
          <w:b/>
          <w:color w:val="000000"/>
          <w:u w:val="single"/>
        </w:rPr>
        <w:t xml:space="preserve">Proprietário: </w:t>
      </w:r>
      <w:r>
        <w:rPr>
          <w:rFonts w:ascii="Arial" w:hAnsi="Arial" w:cs="Arial"/>
          <w:b/>
          <w:u w:val="single"/>
        </w:rPr>
        <w:t xml:space="preserve">CELSO LUIZ </w:t>
      </w:r>
      <w:proofErr w:type="gramStart"/>
      <w:r>
        <w:rPr>
          <w:rFonts w:ascii="Arial" w:hAnsi="Arial" w:cs="Arial"/>
          <w:b/>
          <w:u w:val="single"/>
        </w:rPr>
        <w:t>VIEIRA..</w:t>
      </w:r>
      <w:proofErr w:type="gramEnd"/>
    </w:p>
    <w:p w14:paraId="385F358F" w14:textId="77777777" w:rsidR="00867A4E" w:rsidRDefault="00867A4E" w:rsidP="00867A4E">
      <w:pPr>
        <w:jc w:val="both"/>
        <w:rPr>
          <w:rFonts w:ascii="Arial" w:hAnsi="Arial" w:cs="Arial"/>
          <w:b/>
          <w:u w:val="single"/>
        </w:rPr>
      </w:pPr>
    </w:p>
    <w:p w14:paraId="379679CE" w14:textId="77777777" w:rsidR="00867A4E" w:rsidRDefault="00867A4E" w:rsidP="00867A4E">
      <w:pPr>
        <w:ind w:left="2127"/>
        <w:jc w:val="both"/>
        <w:rPr>
          <w:rFonts w:ascii="Arial" w:hAnsi="Arial" w:cs="Arial"/>
        </w:rPr>
      </w:pPr>
    </w:p>
    <w:p w14:paraId="22CB98EC" w14:textId="77777777" w:rsidR="00867A4E" w:rsidRDefault="00867A4E" w:rsidP="00867A4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SEBASTIÃO DE OLIVEIRA BAPTISTA</w:t>
      </w:r>
      <w:r>
        <w:rPr>
          <w:rFonts w:ascii="Arial" w:hAnsi="Arial" w:cs="Arial"/>
        </w:rPr>
        <w:t>, Prefeito do Município de São Francisco, Estado de São Paulo, República Federativa do Brasil, no uso de atribuições legais:</w:t>
      </w:r>
    </w:p>
    <w:p w14:paraId="77B65B57" w14:textId="77777777" w:rsidR="00867A4E" w:rsidRDefault="00867A4E" w:rsidP="00867A4E">
      <w:pPr>
        <w:jc w:val="both"/>
        <w:rPr>
          <w:rFonts w:ascii="Arial" w:hAnsi="Arial" w:cs="Arial"/>
        </w:rPr>
      </w:pPr>
    </w:p>
    <w:p w14:paraId="29DB0EFE" w14:textId="77777777" w:rsidR="00867A4E" w:rsidRDefault="00867A4E" w:rsidP="00867A4E">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D E C R E T A –</w:t>
      </w:r>
    </w:p>
    <w:p w14:paraId="53DAFFD0" w14:textId="77777777" w:rsidR="00867A4E" w:rsidRDefault="00867A4E" w:rsidP="00867A4E">
      <w:pPr>
        <w:jc w:val="both"/>
        <w:rPr>
          <w:rFonts w:ascii="Arial" w:hAnsi="Arial" w:cs="Arial"/>
        </w:rPr>
      </w:pPr>
    </w:p>
    <w:p w14:paraId="1394AABA" w14:textId="77777777" w:rsidR="00867A4E" w:rsidRDefault="00867A4E" w:rsidP="00867A4E">
      <w:pPr>
        <w:tabs>
          <w:tab w:val="left" w:pos="567"/>
        </w:tabs>
        <w:jc w:val="both"/>
        <w:rPr>
          <w:rFonts w:ascii="Arial" w:hAnsi="Arial" w:cs="Arial"/>
        </w:rPr>
      </w:pPr>
      <w:r>
        <w:rPr>
          <w:rFonts w:ascii="Arial" w:hAnsi="Arial" w:cs="Arial"/>
        </w:rPr>
        <w:t>Artigo 1º - Fica através do presente decreto desdobrado os imóveis acima discriminados, a saber:</w:t>
      </w:r>
    </w:p>
    <w:p w14:paraId="49666515" w14:textId="77777777" w:rsidR="00867A4E" w:rsidRDefault="00867A4E" w:rsidP="00867A4E">
      <w:pPr>
        <w:tabs>
          <w:tab w:val="left" w:pos="567"/>
        </w:tabs>
        <w:jc w:val="both"/>
        <w:rPr>
          <w:rFonts w:ascii="Arial" w:hAnsi="Arial" w:cs="Arial"/>
        </w:rPr>
      </w:pPr>
    </w:p>
    <w:p w14:paraId="7840A35A" w14:textId="77777777" w:rsidR="00867A4E" w:rsidRDefault="00867A4E" w:rsidP="00867A4E">
      <w:pPr>
        <w:tabs>
          <w:tab w:val="left" w:pos="567"/>
        </w:tabs>
        <w:jc w:val="both"/>
        <w:rPr>
          <w:rFonts w:ascii="Arial" w:hAnsi="Arial" w:cs="Arial"/>
          <w:b/>
          <w:u w:val="single"/>
        </w:rPr>
      </w:pPr>
      <w:r>
        <w:rPr>
          <w:rFonts w:ascii="Arial" w:hAnsi="Arial" w:cs="Arial"/>
          <w:b/>
          <w:u w:val="single"/>
        </w:rPr>
        <w:t>LOTE 03-01</w:t>
      </w:r>
    </w:p>
    <w:p w14:paraId="62C7B3E5" w14:textId="77777777" w:rsidR="00867A4E" w:rsidRDefault="00867A4E" w:rsidP="00867A4E">
      <w:pPr>
        <w:tabs>
          <w:tab w:val="left" w:pos="567"/>
        </w:tabs>
        <w:jc w:val="both"/>
        <w:rPr>
          <w:rFonts w:ascii="Arial" w:hAnsi="Arial" w:cs="Arial"/>
          <w:b/>
          <w:u w:val="single"/>
        </w:rPr>
      </w:pPr>
    </w:p>
    <w:p w14:paraId="224D504E" w14:textId="77777777" w:rsidR="00867A4E" w:rsidRDefault="00867A4E" w:rsidP="00867A4E">
      <w:pPr>
        <w:tabs>
          <w:tab w:val="left" w:pos="567"/>
        </w:tabs>
        <w:jc w:val="both"/>
        <w:rPr>
          <w:rFonts w:ascii="Arial" w:hAnsi="Arial" w:cs="Arial"/>
          <w:b/>
        </w:rPr>
      </w:pPr>
      <w:r>
        <w:rPr>
          <w:rFonts w:ascii="Arial" w:hAnsi="Arial" w:cs="Arial"/>
          <w:b/>
        </w:rPr>
        <w:t xml:space="preserve">UM IMÓVEL URBANO DENOMINADO LOTE 03-01, QUADRA 12, CENTRO, LOCALIZADO NA AVENIDA OSCAR ANTONIO DA </w:t>
      </w:r>
      <w:proofErr w:type="gramStart"/>
      <w:r>
        <w:rPr>
          <w:rFonts w:ascii="Arial" w:hAnsi="Arial" w:cs="Arial"/>
          <w:b/>
        </w:rPr>
        <w:t>COSTA ,</w:t>
      </w:r>
      <w:proofErr w:type="gramEnd"/>
      <w:r>
        <w:rPr>
          <w:rFonts w:ascii="Arial" w:hAnsi="Arial" w:cs="Arial"/>
          <w:b/>
        </w:rPr>
        <w:t xml:space="preserve"> SITUADO NA CIDADE DE SÃO FRANCISCO – ESTADO DE SÃO PAULO.</w:t>
      </w:r>
    </w:p>
    <w:p w14:paraId="0B0E7A56" w14:textId="77777777" w:rsidR="00867A4E" w:rsidRDefault="00867A4E" w:rsidP="00867A4E">
      <w:pPr>
        <w:jc w:val="both"/>
        <w:rPr>
          <w:rFonts w:ascii="Arial" w:hAnsi="Arial" w:cs="Arial"/>
          <w:szCs w:val="22"/>
        </w:rPr>
      </w:pPr>
    </w:p>
    <w:p w14:paraId="4577D8FC" w14:textId="77777777" w:rsidR="00867A4E" w:rsidRDefault="00867A4E" w:rsidP="00867A4E">
      <w:pPr>
        <w:jc w:val="both"/>
        <w:rPr>
          <w:rFonts w:ascii="Arial" w:hAnsi="Arial" w:cs="Arial"/>
        </w:rPr>
      </w:pPr>
      <w:r>
        <w:rPr>
          <w:rFonts w:ascii="Arial" w:hAnsi="Arial" w:cs="Arial"/>
        </w:rPr>
        <w:t>Imóvel urbano de formato retangular, com benfeitorias, pela frente mede 12,70 metros, com igual dimensão nas linhas dos fundos, por 26,40 pelos lados, perfazendo uma área superficial total de 335,00 metros quadrados de terras. Cadastrado no Sistema Integrado de Arrecadação Municipal de São Francisco - SP, sob Nº. 000148-00.</w:t>
      </w:r>
    </w:p>
    <w:p w14:paraId="21CC07AD" w14:textId="77777777" w:rsidR="00867A4E" w:rsidRDefault="00867A4E" w:rsidP="00867A4E">
      <w:pPr>
        <w:tabs>
          <w:tab w:val="left" w:pos="567"/>
        </w:tabs>
        <w:jc w:val="both"/>
        <w:rPr>
          <w:rFonts w:ascii="Arial" w:hAnsi="Arial" w:cs="Arial"/>
          <w:b/>
        </w:rPr>
      </w:pPr>
    </w:p>
    <w:p w14:paraId="2B4F404E" w14:textId="77777777" w:rsidR="00867A4E" w:rsidRDefault="00867A4E" w:rsidP="00867A4E">
      <w:pPr>
        <w:tabs>
          <w:tab w:val="left" w:pos="567"/>
        </w:tabs>
        <w:jc w:val="both"/>
        <w:rPr>
          <w:rFonts w:ascii="Arial" w:hAnsi="Arial" w:cs="Arial"/>
          <w:b/>
          <w:u w:val="single"/>
        </w:rPr>
      </w:pPr>
      <w:r>
        <w:rPr>
          <w:rFonts w:ascii="Arial" w:hAnsi="Arial" w:cs="Arial"/>
          <w:b/>
          <w:u w:val="single"/>
        </w:rPr>
        <w:t>LOTE 03-02</w:t>
      </w:r>
    </w:p>
    <w:p w14:paraId="1A62BC9E" w14:textId="77777777" w:rsidR="00867A4E" w:rsidRDefault="00867A4E" w:rsidP="00867A4E">
      <w:pPr>
        <w:tabs>
          <w:tab w:val="left" w:pos="567"/>
        </w:tabs>
        <w:jc w:val="both"/>
        <w:rPr>
          <w:rFonts w:ascii="Arial" w:hAnsi="Arial" w:cs="Arial"/>
          <w:b/>
          <w:u w:val="single"/>
        </w:rPr>
      </w:pPr>
    </w:p>
    <w:p w14:paraId="58EAA96D" w14:textId="77777777" w:rsidR="00867A4E" w:rsidRDefault="00867A4E" w:rsidP="00867A4E">
      <w:pPr>
        <w:jc w:val="both"/>
        <w:rPr>
          <w:rFonts w:ascii="Arial" w:hAnsi="Arial" w:cs="Arial"/>
          <w:b/>
          <w:sz w:val="22"/>
        </w:rPr>
      </w:pPr>
      <w:r>
        <w:rPr>
          <w:rFonts w:ascii="Arial" w:hAnsi="Arial" w:cs="Arial"/>
          <w:b/>
        </w:rPr>
        <w:t>UM IMÓVEL URBANO DENOMINADO LOTE 03-</w:t>
      </w:r>
      <w:proofErr w:type="gramStart"/>
      <w:r>
        <w:rPr>
          <w:rFonts w:ascii="Arial" w:hAnsi="Arial" w:cs="Arial"/>
          <w:b/>
        </w:rPr>
        <w:t>02,  DA</w:t>
      </w:r>
      <w:proofErr w:type="gramEnd"/>
      <w:r>
        <w:rPr>
          <w:rFonts w:ascii="Arial" w:hAnsi="Arial" w:cs="Arial"/>
          <w:b/>
        </w:rPr>
        <w:t xml:space="preserve"> QUADRA 12, CENTRO, LOCALIZADO NA, AVENIDA OSCAR ANTONIO DA COSTA CIDADE DE SÃO FRANCISCO – ESTADO DE SÃO PAULO.</w:t>
      </w:r>
    </w:p>
    <w:p w14:paraId="3D72A4FF" w14:textId="77777777" w:rsidR="00867A4E" w:rsidRDefault="00867A4E" w:rsidP="00867A4E">
      <w:pPr>
        <w:jc w:val="both"/>
        <w:rPr>
          <w:rFonts w:ascii="Arial" w:hAnsi="Arial" w:cs="Arial"/>
          <w:szCs w:val="22"/>
        </w:rPr>
      </w:pPr>
    </w:p>
    <w:p w14:paraId="7230A1C7" w14:textId="77777777" w:rsidR="00867A4E" w:rsidRDefault="00867A4E" w:rsidP="00867A4E">
      <w:pPr>
        <w:tabs>
          <w:tab w:val="left" w:pos="567"/>
        </w:tabs>
        <w:jc w:val="both"/>
        <w:rPr>
          <w:rFonts w:ascii="Arial" w:hAnsi="Arial" w:cs="Arial"/>
        </w:rPr>
      </w:pPr>
      <w:r>
        <w:rPr>
          <w:rFonts w:ascii="Arial" w:hAnsi="Arial" w:cs="Arial"/>
        </w:rPr>
        <w:t xml:space="preserve">Imóvel urbano de formato irregular, com benfeitorias, pela frente mede 3,30 metros e confronta-se com a Avenida Oscar Antônio da Costa, do lado direito de quem dessa rua olha para o imóvel, confronta se com o lote 04-A medindo 40,00 metros, do lado esquerdo mede 26,40 metros, confronta se com o lote 03-01, </w:t>
      </w:r>
      <w:r>
        <w:rPr>
          <w:rFonts w:ascii="Arial" w:hAnsi="Arial" w:cs="Arial"/>
        </w:rPr>
        <w:lastRenderedPageBreak/>
        <w:t>deflete a esquerda, em ângulo de 90° graus medindo 12,70 metros, confronta se com o lote 03-01, deflete a direita em ângulo de 90° graus, medindo 13,60 metros, confrontando se com o lote 02, e finalmente aos fundos mede 16 metros; perfazendo uma área superficial total de 304,72 metros quadrados de terras. Cadastrado no Sistema Integrado de Arrecadação Municipal de São Francisco - SP, sob Nº. 000149-00.</w:t>
      </w:r>
    </w:p>
    <w:p w14:paraId="4EBB32A6" w14:textId="77777777" w:rsidR="00867A4E" w:rsidRDefault="00867A4E" w:rsidP="00867A4E">
      <w:pPr>
        <w:tabs>
          <w:tab w:val="left" w:pos="567"/>
        </w:tabs>
        <w:jc w:val="both"/>
        <w:rPr>
          <w:rFonts w:ascii="Arial" w:hAnsi="Arial" w:cs="Arial"/>
        </w:rPr>
      </w:pPr>
    </w:p>
    <w:p w14:paraId="7E92DEBF" w14:textId="77777777" w:rsidR="00867A4E" w:rsidRDefault="00867A4E" w:rsidP="00867A4E">
      <w:pPr>
        <w:jc w:val="both"/>
        <w:rPr>
          <w:rFonts w:ascii="Arial" w:hAnsi="Arial" w:cs="Arial"/>
        </w:rPr>
      </w:pPr>
      <w:r>
        <w:rPr>
          <w:rFonts w:ascii="Arial" w:hAnsi="Arial" w:cs="Arial"/>
        </w:rPr>
        <w:t>Artigo 2º - Da mesma forma fica o setor competente desta Prefeitura Municipal, autorizado a efetuar as devidas alterações na planta cadastral urbana da cidade de São Francisco – SP.</w:t>
      </w:r>
    </w:p>
    <w:p w14:paraId="63783A6C" w14:textId="77777777" w:rsidR="00867A4E" w:rsidRDefault="00867A4E" w:rsidP="00867A4E">
      <w:pPr>
        <w:jc w:val="both"/>
        <w:rPr>
          <w:rFonts w:ascii="Arial" w:hAnsi="Arial" w:cs="Arial"/>
        </w:rPr>
      </w:pPr>
    </w:p>
    <w:p w14:paraId="166636F3" w14:textId="77777777" w:rsidR="00867A4E" w:rsidRDefault="00867A4E" w:rsidP="00867A4E">
      <w:pPr>
        <w:jc w:val="both"/>
        <w:rPr>
          <w:rFonts w:ascii="Arial" w:hAnsi="Arial" w:cs="Arial"/>
        </w:rPr>
      </w:pPr>
      <w:r>
        <w:rPr>
          <w:rFonts w:ascii="Arial" w:hAnsi="Arial" w:cs="Arial"/>
        </w:rPr>
        <w:t>Artigo 3º - Este decreto entra em vigor na data de sua publicação revogada as disposições em contrário.</w:t>
      </w:r>
    </w:p>
    <w:p w14:paraId="6A56C976" w14:textId="77777777" w:rsidR="00867A4E" w:rsidRDefault="00867A4E" w:rsidP="00867A4E">
      <w:pPr>
        <w:jc w:val="both"/>
        <w:rPr>
          <w:rFonts w:ascii="Arial" w:hAnsi="Arial" w:cs="Arial"/>
        </w:rPr>
      </w:pPr>
    </w:p>
    <w:p w14:paraId="1E7BB51F" w14:textId="77777777" w:rsidR="00867A4E" w:rsidRDefault="00867A4E" w:rsidP="00867A4E">
      <w:pPr>
        <w:jc w:val="both"/>
        <w:rPr>
          <w:rFonts w:ascii="Arial" w:hAnsi="Arial" w:cs="Arial"/>
        </w:rPr>
      </w:pPr>
    </w:p>
    <w:p w14:paraId="0AE02667" w14:textId="77777777" w:rsidR="00867A4E" w:rsidRDefault="00867A4E" w:rsidP="00867A4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Prefeitura Municipal São Francisco – SP.</w:t>
      </w:r>
    </w:p>
    <w:p w14:paraId="542E037A" w14:textId="77777777" w:rsidR="00867A4E" w:rsidRDefault="00867A4E" w:rsidP="00867A4E">
      <w:pPr>
        <w:pStyle w:val="Corpodetexto3"/>
        <w:rPr>
          <w:rFonts w:cs="Arial"/>
          <w:szCs w:val="24"/>
        </w:rPr>
      </w:pPr>
      <w:r>
        <w:rPr>
          <w:rFonts w:cs="Arial"/>
          <w:szCs w:val="24"/>
        </w:rPr>
        <w:t xml:space="preserve">                                             Aos 30 de agosto de 2021.</w:t>
      </w:r>
    </w:p>
    <w:p w14:paraId="044832CB" w14:textId="77777777" w:rsidR="00867A4E" w:rsidRDefault="00867A4E" w:rsidP="00867A4E">
      <w:pPr>
        <w:pStyle w:val="Corpodetexto3"/>
        <w:rPr>
          <w:rFonts w:cs="Arial"/>
          <w:szCs w:val="24"/>
        </w:rPr>
      </w:pPr>
    </w:p>
    <w:p w14:paraId="60D1568F" w14:textId="77777777" w:rsidR="00867A4E" w:rsidRDefault="00867A4E" w:rsidP="00867A4E">
      <w:pPr>
        <w:pStyle w:val="Corpodetexto3"/>
        <w:rPr>
          <w:rFonts w:cs="Arial"/>
          <w:szCs w:val="24"/>
        </w:rPr>
      </w:pPr>
    </w:p>
    <w:p w14:paraId="59F28A5C" w14:textId="77777777" w:rsidR="00867A4E" w:rsidRDefault="00867A4E" w:rsidP="00867A4E">
      <w:pPr>
        <w:pStyle w:val="Corpodetexto3"/>
        <w:rPr>
          <w:rFonts w:cs="Arial"/>
          <w:szCs w:val="24"/>
        </w:rPr>
      </w:pPr>
    </w:p>
    <w:p w14:paraId="48B2C02A" w14:textId="77777777" w:rsidR="00867A4E" w:rsidRDefault="00867A4E" w:rsidP="00867A4E">
      <w:pPr>
        <w:pStyle w:val="Corpodetexto3"/>
        <w:rPr>
          <w:rFonts w:cs="Arial"/>
          <w:szCs w:val="24"/>
        </w:rPr>
      </w:pPr>
    </w:p>
    <w:p w14:paraId="0C82F5CF" w14:textId="77777777" w:rsidR="00867A4E" w:rsidRDefault="00867A4E" w:rsidP="00867A4E">
      <w:pPr>
        <w:pStyle w:val="Corpodetexto3"/>
        <w:rPr>
          <w:rFonts w:cs="Arial"/>
          <w:szCs w:val="24"/>
        </w:rPr>
      </w:pPr>
    </w:p>
    <w:p w14:paraId="171CC4EB" w14:textId="77777777" w:rsidR="00867A4E" w:rsidRDefault="00867A4E" w:rsidP="00867A4E">
      <w:pPr>
        <w:pStyle w:val="Corpodetexto3"/>
        <w:rPr>
          <w:rFonts w:cs="Arial"/>
          <w:szCs w:val="24"/>
        </w:rPr>
      </w:pPr>
    </w:p>
    <w:p w14:paraId="45BB201F" w14:textId="77777777" w:rsidR="00867A4E" w:rsidRDefault="00867A4E" w:rsidP="00867A4E">
      <w:pPr>
        <w:jc w:val="both"/>
        <w:rPr>
          <w:rFonts w:ascii="Arial" w:hAnsi="Arial" w:cs="Arial"/>
        </w:rPr>
      </w:pPr>
      <w:r>
        <w:rPr>
          <w:rFonts w:ascii="Arial" w:hAnsi="Arial" w:cs="Arial"/>
        </w:rPr>
        <w:t xml:space="preserve">                                        SEBASTIÃO DE OLIVEIRA BAPTISTA</w:t>
      </w:r>
    </w:p>
    <w:p w14:paraId="36CC1A4E" w14:textId="77777777" w:rsidR="00867A4E" w:rsidRDefault="00867A4E" w:rsidP="00867A4E">
      <w:pPr>
        <w:tabs>
          <w:tab w:val="left" w:pos="2400"/>
        </w:tabs>
        <w:spacing w:line="276" w:lineRule="auto"/>
        <w:jc w:val="both"/>
        <w:rPr>
          <w:rFonts w:ascii="Arial" w:hAnsi="Arial" w:cs="Arial"/>
        </w:rPr>
      </w:pPr>
      <w:r>
        <w:rPr>
          <w:rFonts w:cs="Arial"/>
        </w:rPr>
        <w:tab/>
      </w:r>
      <w:r>
        <w:rPr>
          <w:rFonts w:cs="Arial"/>
        </w:rPr>
        <w:tab/>
        <w:t xml:space="preserve">                </w:t>
      </w:r>
      <w:r>
        <w:rPr>
          <w:rFonts w:ascii="Arial" w:hAnsi="Arial" w:cs="Arial"/>
        </w:rPr>
        <w:t>Prefeito Municipal</w:t>
      </w:r>
    </w:p>
    <w:p w14:paraId="4F1A0265" w14:textId="77777777" w:rsidR="00867A4E" w:rsidRDefault="00867A4E" w:rsidP="00867A4E">
      <w:pPr>
        <w:tabs>
          <w:tab w:val="left" w:pos="2400"/>
        </w:tabs>
        <w:spacing w:line="276" w:lineRule="auto"/>
        <w:jc w:val="both"/>
        <w:rPr>
          <w:rFonts w:ascii="Arial" w:hAnsi="Arial" w:cs="Arial"/>
        </w:rPr>
      </w:pPr>
    </w:p>
    <w:p w14:paraId="33DAB149" w14:textId="77777777" w:rsidR="00867A4E" w:rsidRDefault="00867A4E" w:rsidP="00867A4E">
      <w:pPr>
        <w:tabs>
          <w:tab w:val="left" w:pos="288"/>
          <w:tab w:val="left" w:pos="1008"/>
          <w:tab w:val="left" w:pos="1728"/>
          <w:tab w:val="left" w:pos="2448"/>
          <w:tab w:val="left" w:pos="3168"/>
          <w:tab w:val="left" w:pos="3888"/>
          <w:tab w:val="left" w:pos="4608"/>
          <w:tab w:val="left" w:pos="5328"/>
          <w:tab w:val="left" w:pos="6048"/>
        </w:tabs>
        <w:jc w:val="both"/>
        <w:rPr>
          <w:rFonts w:ascii="Arial" w:hAnsi="Arial"/>
        </w:rPr>
      </w:pPr>
    </w:p>
    <w:p w14:paraId="67D01A21" w14:textId="77777777" w:rsidR="00867A4E" w:rsidRDefault="00867A4E" w:rsidP="00867A4E">
      <w:pPr>
        <w:tabs>
          <w:tab w:val="left" w:pos="288"/>
          <w:tab w:val="left" w:pos="1008"/>
          <w:tab w:val="left" w:pos="1728"/>
          <w:tab w:val="left" w:pos="2448"/>
          <w:tab w:val="left" w:pos="3168"/>
          <w:tab w:val="left" w:pos="3888"/>
          <w:tab w:val="left" w:pos="4608"/>
          <w:tab w:val="left" w:pos="5328"/>
          <w:tab w:val="left" w:pos="6048"/>
        </w:tabs>
        <w:jc w:val="both"/>
        <w:rPr>
          <w:rFonts w:ascii="Arial" w:hAnsi="Arial"/>
        </w:rPr>
      </w:pPr>
    </w:p>
    <w:p w14:paraId="11CF29D1" w14:textId="1DAF9083" w:rsidR="001E4C1D" w:rsidRPr="00867A4E" w:rsidRDefault="001E4C1D" w:rsidP="00867A4E"/>
    <w:sectPr w:rsidR="001E4C1D" w:rsidRPr="00867A4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2FD3" w14:textId="77777777" w:rsidR="007A140D" w:rsidRDefault="007A140D" w:rsidP="008D17B2">
      <w:r>
        <w:separator/>
      </w:r>
    </w:p>
  </w:endnote>
  <w:endnote w:type="continuationSeparator" w:id="0">
    <w:p w14:paraId="00FB77F0" w14:textId="77777777" w:rsidR="007A140D" w:rsidRDefault="007A140D"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BDF7" w14:textId="77777777" w:rsidR="007A140D" w:rsidRDefault="007A140D" w:rsidP="008D17B2">
      <w:r>
        <w:separator/>
      </w:r>
    </w:p>
  </w:footnote>
  <w:footnote w:type="continuationSeparator" w:id="0">
    <w:p w14:paraId="5013F720" w14:textId="77777777" w:rsidR="007A140D" w:rsidRDefault="007A140D"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67C7" w14:textId="77777777" w:rsidR="008D17B2" w:rsidRDefault="007A140D" w:rsidP="008D17B2">
    <w:pPr>
      <w:pStyle w:val="Cabealho"/>
      <w:spacing w:line="360" w:lineRule="auto"/>
      <w:jc w:val="center"/>
      <w:rPr>
        <w:rFonts w:ascii="Arial Black" w:hAnsi="Arial Black"/>
        <w:sz w:val="26"/>
      </w:rPr>
    </w:pPr>
    <w:r>
      <w:rPr>
        <w:rFonts w:ascii="Arial Black" w:hAnsi="Arial Black"/>
        <w:noProof/>
        <w:sz w:val="26"/>
      </w:rPr>
      <w:object w:dxaOrig="1440" w:dyaOrig="1440" w14:anchorId="5A98E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9pt;width:70.85pt;height:70.85pt;z-index:-251658752" o:allowincell="f">
          <v:imagedata r:id="rId1" o:title=""/>
          <o:lock v:ext="edit" aspectratio="f"/>
        </v:shape>
        <o:OLEObject Type="Embed" ProgID="PBrush" ShapeID="_x0000_s2049" DrawAspect="Content" ObjectID="_1694500614" r:id="rId2"/>
      </w:object>
    </w:r>
    <w:r w:rsidR="008D17B2">
      <w:rPr>
        <w:rFonts w:ascii="Arial Black" w:hAnsi="Arial Black"/>
        <w:sz w:val="26"/>
      </w:rPr>
      <w:t>PREFEITURA MUNICIPAL DE SÃO FRANCISCO</w:t>
    </w:r>
  </w:p>
  <w:p w14:paraId="11B71DF4" w14:textId="77777777" w:rsidR="008D17B2" w:rsidRDefault="008D17B2" w:rsidP="008D17B2">
    <w:pPr>
      <w:pStyle w:val="Cabealho"/>
      <w:spacing w:line="360" w:lineRule="auto"/>
      <w:jc w:val="center"/>
      <w:rPr>
        <w:rFonts w:ascii="Arial Black" w:hAnsi="Arial Black"/>
        <w:sz w:val="16"/>
      </w:rPr>
    </w:pPr>
    <w:r>
      <w:rPr>
        <w:rFonts w:ascii="Arial Black" w:hAnsi="Arial Black"/>
        <w:sz w:val="16"/>
      </w:rPr>
      <w:t>CNPJ (MF) 46.603.395/0001-18</w:t>
    </w:r>
  </w:p>
  <w:p w14:paraId="3904D941" w14:textId="77777777" w:rsidR="008D17B2" w:rsidRDefault="008D17B2" w:rsidP="008D17B2">
    <w:pPr>
      <w:pStyle w:val="Cabealho"/>
      <w:spacing w:line="360" w:lineRule="auto"/>
      <w:jc w:val="center"/>
      <w:rPr>
        <w:rFonts w:ascii="Arial" w:hAnsi="Arial"/>
        <w:sz w:val="12"/>
        <w:u w:val="single"/>
      </w:rPr>
    </w:pPr>
    <w:r>
      <w:rPr>
        <w:rFonts w:ascii="Arial" w:hAnsi="Arial"/>
        <w:sz w:val="12"/>
        <w:u w:val="single"/>
      </w:rPr>
      <w:t xml:space="preserve">Av. Oscar </w:t>
    </w:r>
    <w:proofErr w:type="spellStart"/>
    <w:r>
      <w:rPr>
        <w:rFonts w:ascii="Arial" w:hAnsi="Arial"/>
        <w:sz w:val="12"/>
        <w:u w:val="single"/>
      </w:rPr>
      <w:t>Antonio</w:t>
    </w:r>
    <w:proofErr w:type="spellEnd"/>
    <w:r>
      <w:rPr>
        <w:rFonts w:ascii="Arial" w:hAnsi="Arial"/>
        <w:sz w:val="12"/>
        <w:u w:val="single"/>
      </w:rPr>
      <w:t xml:space="preserve"> da Costa, 1187– Fone (017) 693-1101 – Fax/Fax (017) 693-1118 – CEP 15.710-000 – São Francisco – SP</w:t>
    </w:r>
  </w:p>
  <w:p w14:paraId="6F240237" w14:textId="77777777" w:rsidR="008D17B2" w:rsidRDefault="008D17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051ACF"/>
    <w:rsid w:val="00107DFF"/>
    <w:rsid w:val="001B435F"/>
    <w:rsid w:val="001E4C1D"/>
    <w:rsid w:val="003A76EA"/>
    <w:rsid w:val="003E59B8"/>
    <w:rsid w:val="00577215"/>
    <w:rsid w:val="005B59A0"/>
    <w:rsid w:val="00641101"/>
    <w:rsid w:val="007A140D"/>
    <w:rsid w:val="00867A4E"/>
    <w:rsid w:val="008B5001"/>
    <w:rsid w:val="008D17B2"/>
    <w:rsid w:val="0092401A"/>
    <w:rsid w:val="009348E1"/>
    <w:rsid w:val="0096119E"/>
    <w:rsid w:val="009700C0"/>
    <w:rsid w:val="00A2534C"/>
    <w:rsid w:val="00AD2612"/>
    <w:rsid w:val="00B57E44"/>
    <w:rsid w:val="00C80A72"/>
    <w:rsid w:val="00CD6E78"/>
    <w:rsid w:val="00E27825"/>
    <w:rsid w:val="00E45C1F"/>
    <w:rsid w:val="00E603FD"/>
    <w:rsid w:val="00E60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A02D6"/>
  <w15:chartTrackingRefBased/>
  <w15:docId w15:val="{DD89398D-FF5B-4828-B2F3-56C0593D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B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8D17B2"/>
    <w:pPr>
      <w:ind w:left="2160" w:hanging="2160"/>
      <w:jc w:val="both"/>
    </w:pPr>
    <w:rPr>
      <w:rFonts w:ascii="Arial" w:hAnsi="Arial"/>
    </w:rPr>
  </w:style>
  <w:style w:type="character" w:customStyle="1" w:styleId="Recuodecorpodetexto3Char">
    <w:name w:val="Recuo de corpo de texto 3 Char"/>
    <w:basedOn w:val="Fontepargpadro"/>
    <w:link w:val="Recuodecorpodetexto3"/>
    <w:rsid w:val="008D17B2"/>
    <w:rPr>
      <w:rFonts w:ascii="Arial" w:eastAsia="Times New Roman" w:hAnsi="Arial" w:cs="Times New Roman"/>
      <w:sz w:val="24"/>
      <w:szCs w:val="24"/>
      <w:lang w:eastAsia="pt-BR"/>
    </w:rPr>
  </w:style>
  <w:style w:type="paragraph" w:styleId="Cabealho">
    <w:name w:val="header"/>
    <w:basedOn w:val="Normal"/>
    <w:link w:val="CabealhoChar"/>
    <w:unhideWhenUsed/>
    <w:rsid w:val="008D17B2"/>
    <w:pPr>
      <w:tabs>
        <w:tab w:val="center" w:pos="4252"/>
        <w:tab w:val="right" w:pos="8504"/>
      </w:tabs>
    </w:pPr>
  </w:style>
  <w:style w:type="character" w:customStyle="1" w:styleId="CabealhoChar">
    <w:name w:val="Cabeçalho Char"/>
    <w:basedOn w:val="Fontepargpadro"/>
    <w:link w:val="Cabealho"/>
    <w:rsid w:val="008D17B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D17B2"/>
    <w:pPr>
      <w:tabs>
        <w:tab w:val="center" w:pos="4252"/>
        <w:tab w:val="right" w:pos="8504"/>
      </w:tabs>
    </w:pPr>
  </w:style>
  <w:style w:type="character" w:customStyle="1" w:styleId="RodapChar">
    <w:name w:val="Rodapé Char"/>
    <w:basedOn w:val="Fontepargpadro"/>
    <w:link w:val="Rodap"/>
    <w:uiPriority w:val="99"/>
    <w:rsid w:val="008D17B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2401A"/>
    <w:pPr>
      <w:spacing w:after="120"/>
      <w:ind w:left="283"/>
    </w:pPr>
  </w:style>
  <w:style w:type="character" w:customStyle="1" w:styleId="RecuodecorpodetextoChar">
    <w:name w:val="Recuo de corpo de texto Char"/>
    <w:basedOn w:val="Fontepargpadro"/>
    <w:link w:val="Recuodecorpodetexto"/>
    <w:uiPriority w:val="99"/>
    <w:semiHidden/>
    <w:rsid w:val="0092401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1ACF"/>
    <w:pPr>
      <w:spacing w:after="120"/>
    </w:pPr>
  </w:style>
  <w:style w:type="character" w:customStyle="1" w:styleId="CorpodetextoChar">
    <w:name w:val="Corpo de texto Char"/>
    <w:basedOn w:val="Fontepargpadro"/>
    <w:link w:val="Corpodetexto"/>
    <w:uiPriority w:val="99"/>
    <w:semiHidden/>
    <w:rsid w:val="00051ACF"/>
    <w:rPr>
      <w:rFonts w:ascii="Times New Roman" w:eastAsia="Times New Roman" w:hAnsi="Times New Roman" w:cs="Times New Roman"/>
      <w:sz w:val="24"/>
      <w:szCs w:val="24"/>
      <w:lang w:eastAsia="pt-BR"/>
    </w:rPr>
  </w:style>
  <w:style w:type="paragraph" w:styleId="NormalWeb">
    <w:name w:val="Normal (Web)"/>
    <w:basedOn w:val="Normal"/>
    <w:uiPriority w:val="99"/>
    <w:rsid w:val="00C80A72"/>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961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6119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A2534C"/>
    <w:pPr>
      <w:spacing w:after="120"/>
    </w:pPr>
    <w:rPr>
      <w:sz w:val="16"/>
      <w:szCs w:val="16"/>
    </w:rPr>
  </w:style>
  <w:style w:type="character" w:customStyle="1" w:styleId="Corpodetexto3Char">
    <w:name w:val="Corpo de texto 3 Char"/>
    <w:basedOn w:val="Fontepargpadro"/>
    <w:link w:val="Corpodetexto3"/>
    <w:uiPriority w:val="99"/>
    <w:semiHidden/>
    <w:rsid w:val="00A2534C"/>
    <w:rPr>
      <w:rFonts w:ascii="Times New Roman" w:eastAsia="Times New Roman" w:hAnsi="Times New Roman" w:cs="Times New Roman"/>
      <w:sz w:val="16"/>
      <w:szCs w:val="16"/>
      <w:lang w:eastAsia="pt-BR"/>
    </w:rPr>
  </w:style>
  <w:style w:type="character" w:styleId="Hyperlink">
    <w:name w:val="Hyperlink"/>
    <w:rsid w:val="00E60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Diullia Caroliny</dc:creator>
  <cp:keywords/>
  <dc:description/>
  <cp:lastModifiedBy>Diullia Caroliny</cp:lastModifiedBy>
  <cp:revision>2</cp:revision>
  <dcterms:created xsi:type="dcterms:W3CDTF">2021-09-30T12:50:00Z</dcterms:created>
  <dcterms:modified xsi:type="dcterms:W3CDTF">2021-09-30T12:50:00Z</dcterms:modified>
</cp:coreProperties>
</file>